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2450465</wp:posOffset>
            </wp:positionH>
            <wp:positionV relativeFrom="line">
              <wp:posOffset>-91440</wp:posOffset>
            </wp:positionV>
            <wp:extent cx="711200" cy="876300"/>
            <wp:effectExtent l="19050" t="0" r="0" b="0"/>
            <wp:wrapSquare wrapText="bothSides"/>
            <wp:docPr id="1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000" w:rsidRPr="0079600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</w: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E5B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E5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96E5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администрации городского поселения -</w:t>
      </w: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>город  Богучар</w:t>
      </w:r>
    </w:p>
    <w:p w:rsidR="000D549A" w:rsidRPr="00E96E5B" w:rsidRDefault="000D549A" w:rsidP="000D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549A" w:rsidRPr="00E96E5B" w:rsidRDefault="004230C6" w:rsidP="000D5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0,0" to="468pt,0" strokeweight="4.25pt">
            <v:stroke linestyle="thinThick"/>
          </v:line>
        </w:pict>
      </w:r>
    </w:p>
    <w:p w:rsidR="000D549A" w:rsidRPr="00F95DDA" w:rsidRDefault="00A049AA" w:rsidP="000D5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549A" w:rsidRPr="00F95D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D549A" w:rsidRPr="00F95D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D549A" w:rsidRPr="00F95DDA">
        <w:rPr>
          <w:rFonts w:ascii="Times New Roman" w:hAnsi="Times New Roman" w:cs="Times New Roman"/>
          <w:sz w:val="28"/>
          <w:szCs w:val="28"/>
        </w:rPr>
        <w:t xml:space="preserve"> 201</w:t>
      </w:r>
      <w:r w:rsidR="000D549A">
        <w:rPr>
          <w:rFonts w:ascii="Times New Roman" w:hAnsi="Times New Roman" w:cs="Times New Roman"/>
          <w:sz w:val="28"/>
          <w:szCs w:val="28"/>
        </w:rPr>
        <w:t>5</w:t>
      </w:r>
      <w:r w:rsidR="000D549A" w:rsidRPr="00F95DDA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0D549A" w:rsidRPr="00F95D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49A" w:rsidRPr="00F95DDA">
        <w:rPr>
          <w:rFonts w:ascii="Times New Roman" w:hAnsi="Times New Roman" w:cs="Times New Roman"/>
          <w:sz w:val="28"/>
          <w:szCs w:val="28"/>
        </w:rPr>
        <w:t xml:space="preserve">                                             г. Богучар</w:t>
      </w:r>
    </w:p>
    <w:p w:rsidR="000D549A" w:rsidRDefault="00796000" w:rsidP="000D549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000">
        <w:rPr>
          <w:rFonts w:eastAsia="Times New Roman"/>
          <w:lang w:eastAsia="ru-RU"/>
        </w:rPr>
        <w:br/>
      </w:r>
      <w:r w:rsidR="000D549A" w:rsidRPr="000D5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Правил присвоения, </w:t>
      </w:r>
    </w:p>
    <w:p w:rsidR="000D549A" w:rsidRDefault="000D549A" w:rsidP="000D549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49A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 и аннулирования адресов</w:t>
      </w:r>
    </w:p>
    <w:p w:rsidR="000D549A" w:rsidRDefault="000D549A" w:rsidP="000D549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городском поселении – город Богучар</w:t>
      </w:r>
    </w:p>
    <w:p w:rsidR="000D549A" w:rsidRDefault="000D549A" w:rsidP="000D549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Богучарского муниципального района </w:t>
      </w:r>
    </w:p>
    <w:p w:rsidR="00796000" w:rsidRPr="000D549A" w:rsidRDefault="000D549A" w:rsidP="000D54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Воронежской области</w:t>
      </w:r>
      <w:r w:rsidRPr="000D549A">
        <w:rPr>
          <w:rFonts w:ascii="Times New Roman" w:hAnsi="Times New Roman" w:cs="Times New Roman"/>
          <w:sz w:val="24"/>
          <w:szCs w:val="24"/>
        </w:rPr>
        <w:br/>
      </w:r>
      <w:r w:rsidRPr="000D549A">
        <w:rPr>
          <w:rFonts w:ascii="Times New Roman" w:hAnsi="Times New Roman" w:cs="Times New Roman"/>
          <w:sz w:val="24"/>
          <w:szCs w:val="24"/>
        </w:rPr>
        <w:br/>
      </w:r>
    </w:p>
    <w:p w:rsidR="00796000" w:rsidRDefault="00796000" w:rsidP="000D549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49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96000">
        <w:rPr>
          <w:rFonts w:ascii="Arial" w:hAnsi="Arial" w:cs="Arial"/>
          <w:sz w:val="27"/>
          <w:szCs w:val="27"/>
          <w:lang w:eastAsia="ru-RU"/>
        </w:rPr>
        <w:t xml:space="preserve"> </w:t>
      </w:r>
      <w:r w:rsidRPr="000D549A">
        <w:rPr>
          <w:rFonts w:ascii="Times New Roman" w:hAnsi="Times New Roman" w:cs="Times New Roman"/>
          <w:sz w:val="24"/>
          <w:szCs w:val="24"/>
          <w:lang w:eastAsia="ru-RU"/>
        </w:rPr>
        <w:t>соответствии с </w:t>
      </w:r>
      <w:hyperlink r:id="rId5" w:anchor="block_514" w:history="1">
        <w:r w:rsidRPr="000D549A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5</w:t>
        </w:r>
      </w:hyperlink>
      <w:r w:rsidRPr="000D549A">
        <w:rPr>
          <w:rFonts w:ascii="Times New Roman" w:hAnsi="Times New Roman" w:cs="Times New Roman"/>
          <w:sz w:val="24"/>
          <w:szCs w:val="24"/>
          <w:lang w:eastAsia="ru-RU"/>
        </w:rPr>
        <w:t xml:space="preserve"> 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</w:t>
      </w:r>
      <w:r w:rsidR="000D549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– город Богучар </w:t>
      </w:r>
      <w:r w:rsidRPr="000D549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D549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549A" w:rsidRPr="000D549A" w:rsidRDefault="000D549A" w:rsidP="000D549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000" w:rsidRPr="000D549A" w:rsidRDefault="000D549A" w:rsidP="000D549A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96000" w:rsidRPr="000D549A">
        <w:rPr>
          <w:rFonts w:ascii="Times New Roman" w:hAnsi="Times New Roman" w:cs="Times New Roman"/>
          <w:sz w:val="24"/>
          <w:szCs w:val="24"/>
          <w:lang w:eastAsia="ru-RU"/>
        </w:rPr>
        <w:t>Утвердить </w:t>
      </w:r>
      <w:hyperlink r:id="rId6" w:anchor="block_1000" w:history="1">
        <w:r w:rsidR="00796000" w:rsidRPr="000D549A">
          <w:rPr>
            <w:rFonts w:ascii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796000" w:rsidRPr="000D549A">
        <w:rPr>
          <w:rFonts w:ascii="Times New Roman" w:hAnsi="Times New Roman" w:cs="Times New Roman"/>
          <w:sz w:val="24"/>
          <w:szCs w:val="24"/>
          <w:lang w:eastAsia="ru-RU"/>
        </w:rPr>
        <w:t> присвоения, изменения и аннулирования адресов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городском поселении - город Богучар Богучарского муниципального района Воронежской области, согласно приложению</w:t>
      </w:r>
      <w:r w:rsidR="00796000" w:rsidRPr="000D54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549A" w:rsidRDefault="00796000" w:rsidP="000D549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49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D549A">
        <w:rPr>
          <w:rFonts w:ascii="Times New Roman" w:hAnsi="Times New Roman" w:cs="Times New Roman"/>
          <w:sz w:val="24"/>
          <w:szCs w:val="24"/>
          <w:lang w:eastAsia="ru-RU"/>
        </w:rPr>
        <w:t>Обнародовать настоящее постановление на территории городского поселения – город Богучар Богучарского муниципального района Воронежской области.</w:t>
      </w:r>
    </w:p>
    <w:p w:rsidR="000D549A" w:rsidRDefault="000D549A" w:rsidP="000D549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поселения – город Богучар – юрисконсульта Аксенова С.А.</w:t>
      </w:r>
    </w:p>
    <w:p w:rsidR="000D549A" w:rsidRDefault="000D549A" w:rsidP="000D549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49A" w:rsidRDefault="000D549A" w:rsidP="000D549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000" w:rsidRPr="000D549A" w:rsidRDefault="00796000" w:rsidP="000D54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49A" w:rsidRPr="000D549A" w:rsidRDefault="000D549A" w:rsidP="000D5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49A">
        <w:rPr>
          <w:rFonts w:ascii="Times New Roman" w:hAnsi="Times New Roman" w:cs="Times New Roman"/>
          <w:sz w:val="24"/>
          <w:szCs w:val="24"/>
        </w:rPr>
        <w:t xml:space="preserve">Глава городского поселения – </w:t>
      </w:r>
    </w:p>
    <w:p w:rsidR="000D549A" w:rsidRDefault="000D549A" w:rsidP="000D549A">
      <w:pPr>
        <w:pStyle w:val="a5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0D549A">
        <w:rPr>
          <w:rFonts w:ascii="Times New Roman" w:hAnsi="Times New Roman" w:cs="Times New Roman"/>
          <w:sz w:val="24"/>
          <w:szCs w:val="24"/>
        </w:rPr>
        <w:t xml:space="preserve">город  Богучар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0D549A">
        <w:rPr>
          <w:rFonts w:ascii="Times New Roman" w:hAnsi="Times New Roman" w:cs="Times New Roman"/>
          <w:sz w:val="24"/>
          <w:szCs w:val="24"/>
        </w:rPr>
        <w:t>И.М.Нежельский</w:t>
      </w:r>
      <w:proofErr w:type="spellEnd"/>
      <w:r w:rsidR="00796000" w:rsidRPr="000D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49A" w:rsidRDefault="000D549A" w:rsidP="000D54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D549A" w:rsidRDefault="000D549A" w:rsidP="000D54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D549A" w:rsidRDefault="000D549A" w:rsidP="000D54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D549A" w:rsidRDefault="000D549A" w:rsidP="000D54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D549A" w:rsidRDefault="000D549A" w:rsidP="000D54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7B13D8" w:rsidRDefault="000D549A" w:rsidP="000D54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D54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7B13D8" w:rsidRDefault="000D549A" w:rsidP="000D54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D549A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gramStart"/>
      <w:r w:rsidRPr="000D549A">
        <w:rPr>
          <w:rFonts w:ascii="Times New Roman" w:hAnsi="Times New Roman" w:cs="Times New Roman"/>
          <w:sz w:val="20"/>
          <w:szCs w:val="20"/>
          <w:lang w:eastAsia="ru-RU"/>
        </w:rPr>
        <w:t>–г</w:t>
      </w:r>
      <w:proofErr w:type="gramEnd"/>
      <w:r w:rsidRPr="000D549A">
        <w:rPr>
          <w:rFonts w:ascii="Times New Roman" w:hAnsi="Times New Roman" w:cs="Times New Roman"/>
          <w:sz w:val="20"/>
          <w:szCs w:val="20"/>
          <w:lang w:eastAsia="ru-RU"/>
        </w:rPr>
        <w:t xml:space="preserve">ород Богучар </w:t>
      </w:r>
    </w:p>
    <w:p w:rsidR="000D549A" w:rsidRPr="000D549A" w:rsidRDefault="000D549A" w:rsidP="000D54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D549A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A049AA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0D549A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A049AA">
        <w:rPr>
          <w:rFonts w:ascii="Times New Roman" w:hAnsi="Times New Roman" w:cs="Times New Roman"/>
          <w:sz w:val="20"/>
          <w:szCs w:val="20"/>
          <w:lang w:eastAsia="ru-RU"/>
        </w:rPr>
        <w:t xml:space="preserve">  июля 2015г. № 160</w:t>
      </w:r>
    </w:p>
    <w:p w:rsidR="00796000" w:rsidRPr="007B13D8" w:rsidRDefault="00796000" w:rsidP="000D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00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</w:r>
      <w:r w:rsidRPr="007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7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присвоения, изменения и аннулирования адресов</w:t>
      </w:r>
      <w:r w:rsidR="007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городском поселении – город Богучар Богучарского муниципального района Воронежской области</w:t>
      </w:r>
      <w:r w:rsidRPr="007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7B13D8" w:rsidRDefault="00D87F37" w:rsidP="00796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6000" w:rsidRPr="007B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7B13D8" w:rsidRDefault="009305CE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96000" w:rsidRPr="00796000">
        <w:rPr>
          <w:lang w:eastAsia="ru-RU"/>
        </w:rPr>
        <w:t xml:space="preserve"> </w:t>
      </w:r>
      <w:r w:rsidR="00796000" w:rsidRPr="007B13D8">
        <w:rPr>
          <w:rFonts w:ascii="Times New Roman" w:hAnsi="Times New Roman" w:cs="Times New Roman"/>
          <w:sz w:val="24"/>
          <w:szCs w:val="24"/>
          <w:lang w:eastAsia="ru-RU"/>
        </w:rPr>
        <w:t>Настоящие Правила устанавливают порядок присвоения, изменения и аннулирования адресов, включая требования к структуре адреса</w:t>
      </w:r>
      <w:r w:rsidR="007B13D8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городском поселении – город Богучар Богучарского муниципального района Воронежской области</w:t>
      </w:r>
      <w:r w:rsidR="00796000" w:rsidRPr="007B13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адресообразующие</w:t>
      </w:r>
      <w:proofErr w:type="spellEnd"/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элементы</w:t>
      </w:r>
      <w:r w:rsidRPr="007B13D8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"</w:t>
      </w:r>
      <w:r w:rsidRPr="007B13D8">
        <w:rPr>
          <w:rFonts w:ascii="Times New Roman" w:hAnsi="Times New Roman" w:cs="Times New Roman"/>
          <w:sz w:val="24"/>
          <w:szCs w:val="24"/>
          <w:lang w:eastAsia="ru-RU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"идентификационные элементы объекта адресации</w:t>
      </w:r>
      <w:r w:rsidRPr="007B13D8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"</w:t>
      </w:r>
      <w:r w:rsidRPr="007B13D8">
        <w:rPr>
          <w:rFonts w:ascii="Times New Roman" w:hAnsi="Times New Roman" w:cs="Times New Roman"/>
          <w:sz w:val="24"/>
          <w:szCs w:val="24"/>
          <w:lang w:eastAsia="ru-RU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"уникальный номер адреса объекта адресации в государственном адресном реестре"</w:t>
      </w:r>
      <w:r w:rsidRPr="007B13D8">
        <w:rPr>
          <w:rFonts w:ascii="Times New Roman" w:hAnsi="Times New Roman" w:cs="Times New Roman"/>
          <w:sz w:val="24"/>
          <w:szCs w:val="24"/>
          <w:lang w:eastAsia="ru-RU"/>
        </w:rPr>
        <w:t> - номер записи, который присваивается адресу объекта адресации в государственном адресном реестре;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"элемент планировочной структуры"</w:t>
      </w:r>
      <w:r w:rsidRPr="007B13D8">
        <w:rPr>
          <w:rFonts w:ascii="Times New Roman" w:hAnsi="Times New Roman" w:cs="Times New Roman"/>
          <w:sz w:val="24"/>
          <w:szCs w:val="24"/>
          <w:lang w:eastAsia="ru-RU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1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"элемент улично-дорожной сети"</w:t>
      </w:r>
      <w:r w:rsidRPr="007B13D8">
        <w:rPr>
          <w:rFonts w:ascii="Times New Roman" w:hAnsi="Times New Roman" w:cs="Times New Roman"/>
          <w:sz w:val="24"/>
          <w:szCs w:val="24"/>
          <w:lang w:eastAsia="ru-RU"/>
        </w:rPr>
        <w:t> - улица, проспект, переулок, проезд, набережная, площадь, бульвар, тупик, съезд, шоссе, аллея и иное.</w:t>
      </w:r>
      <w:proofErr w:type="gramEnd"/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7B13D8">
        <w:rPr>
          <w:rFonts w:ascii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96000" w:rsidRPr="007B13D8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796000" w:rsidRDefault="00796000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3D8">
        <w:rPr>
          <w:rFonts w:ascii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B13D8" w:rsidRPr="007B13D8" w:rsidRDefault="007B13D8" w:rsidP="007B13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7B13D8" w:rsidRDefault="00D87F37" w:rsidP="00796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796000" w:rsidRPr="007B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присвоения объекту адресации адреса, изменения и аннулирования такого адреса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9305CE" w:rsidRDefault="00D87F37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9305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Присвоение объекту адресации адреса, изменение и аннулирование такого адреса осуществляется </w:t>
      </w:r>
      <w:r w:rsidR="009305C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</w:t>
      </w:r>
      <w:r w:rsidR="00C7134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305CE">
        <w:rPr>
          <w:rFonts w:ascii="Times New Roman" w:hAnsi="Times New Roman" w:cs="Times New Roman"/>
          <w:sz w:val="24"/>
          <w:szCs w:val="24"/>
          <w:lang w:eastAsia="ru-RU"/>
        </w:rPr>
        <w:t>ления – город Богучар Богучарского муниципального района Воронежской области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федеральной информационной адресной системы.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</w:t>
      </w:r>
      <w:r w:rsidR="00C71341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 Богучарского муниципального района Воронежской области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 </w:t>
      </w:r>
      <w:hyperlink r:id="rId7" w:anchor="block_102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пунктах 27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8" w:anchor="block_1029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29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C71341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 Богучарского муниципального района Воронежской области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9" w:anchor="block_27021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C7134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0" w:anchor="block_27023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3 части 2 статьи 27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"О государственном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кадастре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недвижимости", предоставляемой в установленном Правительством Российской Федерации </w:t>
      </w:r>
      <w:hyperlink r:id="rId11" w:anchor="block_22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 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C71341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 Богучарского муниципального района Воронежской области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принятых решений о присвоении </w:t>
      </w:r>
      <w:proofErr w:type="spell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 </w:t>
      </w:r>
      <w:hyperlink r:id="rId12" w:anchor="block_4102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 </w:t>
      </w:r>
      <w:hyperlink r:id="rId13" w:anchor="block_300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4" w:anchor="block_300" w:history="1">
        <w:r w:rsidRPr="00C71341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с </w:t>
      </w:r>
      <w:hyperlink r:id="rId15" w:anchor="block_51017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подготовки и оформления в установленном </w:t>
      </w:r>
      <w:hyperlink r:id="rId16" w:anchor="block_400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7" w:anchor="block_22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  <w:r w:rsidRPr="009305CE">
          <w:rPr>
            <w:rFonts w:ascii="Times New Roman" w:hAnsi="Times New Roman" w:cs="Times New Roman"/>
            <w:color w:val="008000"/>
            <w:sz w:val="24"/>
            <w:szCs w:val="24"/>
            <w:lang w:eastAsia="ru-RU"/>
          </w:rPr>
          <w:t> 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органами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адресного реестра.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наименований и границ 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и населенн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8" w:anchor="block_21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межведомственного информационного взаимодействия при ведении государственного адресного реестра.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 </w:t>
      </w:r>
      <w:hyperlink r:id="rId19" w:anchor="block_27021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122F9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0" w:anchor="block_27023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3 части 2 статьи 27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"О государственном кадастре недвижимости";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21" w:anchor="block_2404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частях 4</w:t>
        </w:r>
      </w:hyperlink>
      <w:r w:rsidRPr="00122F9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2" w:anchor="block_2405" w:history="1">
        <w:r w:rsidRPr="00122F9C">
          <w:rPr>
            <w:rFonts w:ascii="Times New Roman" w:hAnsi="Times New Roman" w:cs="Times New Roman"/>
            <w:sz w:val="24"/>
            <w:szCs w:val="24"/>
            <w:lang w:eastAsia="ru-RU"/>
          </w:rPr>
          <w:t>5 статьи 24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19. При присвоении объекту адресации адреса или аннулировании его адреса 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 w:rsidR="00122F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в) принять </w:t>
      </w:r>
      <w:r w:rsidR="003C2E6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FE6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принимается одновременно: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а) с утверждением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– город Богучар</w:t>
      </w:r>
      <w:r w:rsidR="005B077E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б) с заключением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участков, являющихся объектами адресации, в соответствии с </w:t>
      </w:r>
      <w:hyperlink r:id="rId23" w:anchor="block_1111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Земельным кодексом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в) с заключением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о развитии застроенной территории в соответствии с </w:t>
      </w:r>
      <w:hyperlink r:id="rId24" w:anchor="block_462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796000" w:rsidRPr="009305CE" w:rsidRDefault="00796000" w:rsidP="005B077E">
      <w:pPr>
        <w:pStyle w:val="a5"/>
        <w:tabs>
          <w:tab w:val="left" w:pos="668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) с принятием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строительстве объекта адресации.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содержит: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и наименования документов, на основании которых принято </w:t>
      </w:r>
      <w:r w:rsidR="003C2E6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адреса;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постановлении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содержит: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реквизиты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9305CE" w:rsidRDefault="00CA5ACD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объединено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этому объекту адресации нового адреса.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27. </w:t>
      </w:r>
      <w:hyperlink r:id="rId25" w:anchor="block_1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изменениях: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F37">
        <w:rPr>
          <w:rFonts w:ascii="Times New Roman" w:hAnsi="Times New Roman" w:cs="Times New Roman"/>
          <w:sz w:val="24"/>
          <w:szCs w:val="24"/>
          <w:lang w:eastAsia="ru-RU"/>
        </w:rPr>
        <w:t>28. Заявление составляется лицами, указанными в </w:t>
      </w:r>
      <w:hyperlink r:id="rId26" w:anchor="block_102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27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 (далее - заявитель), по </w:t>
      </w:r>
      <w:hyperlink r:id="rId27" w:anchor="block_1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, устанавливаемой Министерством</w:t>
      </w:r>
      <w:r w:rsidRPr="00C7134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7F37">
        <w:rPr>
          <w:rFonts w:ascii="Times New Roman" w:hAnsi="Times New Roman" w:cs="Times New Roman"/>
          <w:sz w:val="24"/>
          <w:szCs w:val="24"/>
          <w:lang w:eastAsia="ru-RU"/>
        </w:rPr>
        <w:t>финансов Российской Федерации.</w:t>
      </w:r>
    </w:p>
    <w:p w:rsidR="00796000" w:rsidRPr="005B077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77E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5B077E">
        <w:rPr>
          <w:rFonts w:ascii="Times New Roman" w:hAnsi="Times New Roman" w:cs="Times New Roman"/>
          <w:sz w:val="24"/>
          <w:szCs w:val="24"/>
          <w:lang w:eastAsia="ru-RU"/>
        </w:rPr>
        <w:t>С </w:t>
      </w:r>
      <w:hyperlink r:id="rId28" w:anchor="block_1000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5B077E">
        <w:rPr>
          <w:rFonts w:ascii="Times New Roman" w:hAnsi="Times New Roman" w:cs="Times New Roman"/>
          <w:sz w:val="24"/>
          <w:szCs w:val="24"/>
          <w:lang w:eastAsia="ru-RU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29" w:anchor="block_185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B077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96000" w:rsidRPr="005B077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77E">
        <w:rPr>
          <w:rFonts w:ascii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96000" w:rsidRPr="005B077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077E">
        <w:rPr>
          <w:rFonts w:ascii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или многофункциональный центр предоставления государственных и муниципальных услуг, с которым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="005B077E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 установленном Правительством Российской Федерации порядке заключено соглашение о взаимодействии.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представляется в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или многофункциональный центр по месту нахождения объекта адресации.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32. </w:t>
      </w:r>
      <w:hyperlink r:id="rId30" w:anchor="block_1000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подписывается заявителем либо представителем заявителя.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31" w:anchor="block_185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796000" w:rsidRPr="005B077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32" w:anchor="block_54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5B07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3" w:anchor="block_54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(в случае, если представитель заявителя действует на основании доверенности).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33. В случае представления </w:t>
      </w:r>
      <w:hyperlink r:id="rId34" w:anchor="block_1000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34. К </w:t>
      </w:r>
      <w:hyperlink r:id="rId35" w:anchor="block_1000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заявлению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прилагаются следующие документы: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</w:t>
      </w:r>
      <w:r w:rsidRPr="00D87F37">
        <w:rPr>
          <w:rFonts w:ascii="Times New Roman" w:hAnsi="Times New Roman" w:cs="Times New Roman"/>
          <w:sz w:val="24"/>
          <w:szCs w:val="24"/>
          <w:lang w:eastAsia="ru-RU"/>
        </w:rPr>
        <w:t>в </w:t>
      </w:r>
      <w:hyperlink r:id="rId36" w:anchor="block_1141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подпункте "а" пункта 14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Правил);</w:t>
      </w:r>
    </w:p>
    <w:p w:rsidR="00796000" w:rsidRPr="005B077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37" w:anchor="block_1142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подпункте "б" пункта 14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Правил).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="00CA5A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дминистрация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</w:t>
      </w:r>
      <w:r w:rsidR="005B07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т документы, указанные в </w:t>
      </w:r>
      <w:hyperlink r:id="rId38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 </w:t>
      </w:r>
      <w:hyperlink r:id="rId39" w:anchor="block_1000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вправе приложить к нему документы, указанные в </w:t>
      </w:r>
      <w:hyperlink r:id="rId40" w:anchor="block_1034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 </w:t>
      </w:r>
      <w:hyperlink r:id="rId41" w:anchor="block_1034" w:history="1">
        <w:r w:rsidRPr="005B077E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представляемые в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 </w:t>
      </w:r>
      <w:hyperlink r:id="rId42" w:anchor="block_5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36. Если </w:t>
      </w:r>
      <w:hyperlink r:id="rId43" w:anchor="block_1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и документы, указанные в </w:t>
      </w:r>
      <w:hyperlink r:id="rId44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представляются заявителем (представителем заявителя) в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таких документов.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 </w:t>
      </w:r>
      <w:hyperlink r:id="rId45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представлены в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Получение заявления и документов, указанных в </w:t>
      </w:r>
      <w:hyperlink r:id="rId46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Правил,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представляемых в форме электронных документов, подтверждается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 </w:t>
      </w:r>
      <w:hyperlink r:id="rId47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Сообщение о получении заявления и документов, указанных в </w:t>
      </w:r>
      <w:hyperlink r:id="rId48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96000" w:rsidRPr="009305CE" w:rsidRDefault="00CA5ACD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37. Постановление 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адреса, а также </w:t>
      </w:r>
      <w:hyperlink r:id="rId49" w:anchor="block_2000" w:history="1">
        <w:r w:rsidR="00796000" w:rsidRPr="00D87F37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 об отказе в таком присвоении или аннулировании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– город Богучар</w:t>
      </w:r>
      <w:r w:rsidR="00796000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более чем 18 рабочих дней со дня поступления заявления.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указанный в </w:t>
      </w:r>
      <w:hyperlink r:id="rId50" w:anchor="block_1037" w:history="1">
        <w:r w:rsidRPr="009305CE">
          <w:rPr>
            <w:rFonts w:ascii="Times New Roman" w:hAnsi="Times New Roman" w:cs="Times New Roman"/>
            <w:color w:val="008000"/>
            <w:sz w:val="24"/>
            <w:szCs w:val="24"/>
            <w:lang w:eastAsia="ru-RU"/>
          </w:rPr>
          <w:t>пункте 37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51" w:anchor="block_103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пункте 34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(при их наличии), в уполномоченный орган.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39.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– город Богучар</w:t>
      </w:r>
      <w:r w:rsidR="00D87F37"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 </w:t>
      </w:r>
      <w:hyperlink r:id="rId52" w:anchor="block_2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53" w:anchor="block_103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пунктах 37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54" w:anchor="block_1038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38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 </w:t>
      </w:r>
      <w:hyperlink r:id="rId55" w:anchor="block_103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пунктами 37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56" w:anchor="block_1038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38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срока посредством почтового отправления по указанному в заявлении почтовому адресу.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D87F37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поселения – город Богучар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57" w:anchor="block_103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пунктами 37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58" w:anchor="block_1038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38</w:t>
        </w:r>
        <w:proofErr w:type="gramEnd"/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а) с </w:t>
      </w:r>
      <w:hyperlink r:id="rId59" w:anchor="block_1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о присвоении объекту адресации адреса обратилось лицо, не указанное в </w:t>
      </w:r>
      <w:hyperlink r:id="rId60" w:anchor="block_1027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пунктах 27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61" w:anchor="block_1029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29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305CE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9305CE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6000" w:rsidRPr="00D87F37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62" w:anchor="block_1005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пунктах 5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3" w:anchor="block_1008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8 - 11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64" w:anchor="block_1014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14 - 18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41. </w:t>
      </w:r>
      <w:r w:rsidR="00CA5ACD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CA5ACD">
        <w:t xml:space="preserve"> 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65" w:anchor="block_104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пункта 40</w:t>
        </w:r>
      </w:hyperlink>
      <w:r w:rsidRPr="00D87F37">
        <w:rPr>
          <w:rFonts w:ascii="Times New Roman" w:hAnsi="Times New Roman" w:cs="Times New Roman"/>
          <w:sz w:val="24"/>
          <w:szCs w:val="24"/>
          <w:lang w:eastAsia="ru-RU"/>
        </w:rPr>
        <w:t> настоящих Правил</w:t>
      </w:r>
      <w:r w:rsidRPr="009305CE">
        <w:rPr>
          <w:rFonts w:ascii="Times New Roman" w:hAnsi="Times New Roman" w:cs="Times New Roman"/>
          <w:sz w:val="24"/>
          <w:szCs w:val="24"/>
          <w:lang w:eastAsia="ru-RU"/>
        </w:rPr>
        <w:t>, являющиеся основанием для принятия такого решения.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t>42. </w:t>
      </w:r>
      <w:hyperlink r:id="rId66" w:anchor="block_2000" w:history="1">
        <w:r w:rsidRPr="00D87F37">
          <w:rPr>
            <w:rFonts w:ascii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9305CE">
        <w:rPr>
          <w:rFonts w:ascii="Times New Roman" w:hAnsi="Times New Roman" w:cs="Times New Roman"/>
          <w:sz w:val="24"/>
          <w:szCs w:val="24"/>
          <w:lang w:eastAsia="ru-RU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96000" w:rsidRPr="009305CE" w:rsidRDefault="00796000" w:rsidP="009305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6000" w:rsidRPr="009305CE" w:rsidRDefault="00796000" w:rsidP="009305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000" w:rsidRPr="00E926BF" w:rsidRDefault="00796000" w:rsidP="00796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адреса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 </w:t>
      </w:r>
      <w:hyperlink r:id="rId67" w:anchor="block_1044" w:history="1">
        <w:r w:rsidRPr="007C50C6">
          <w:rPr>
            <w:rFonts w:ascii="Times New Roman" w:hAnsi="Times New Roman" w:cs="Times New Roman"/>
            <w:sz w:val="24"/>
            <w:szCs w:val="24"/>
            <w:lang w:eastAsia="ru-RU"/>
          </w:rPr>
          <w:t>пункте 44</w:t>
        </w:r>
      </w:hyperlink>
      <w:r w:rsidRPr="00E926BF">
        <w:rPr>
          <w:rFonts w:ascii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а) страна;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 </w:t>
      </w:r>
      <w:hyperlink r:id="rId68" w:anchor="block_1047" w:history="1">
        <w:r w:rsidRPr="007C50C6">
          <w:rPr>
            <w:rFonts w:ascii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включает в себя следующие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 </w:t>
      </w:r>
      <w:hyperlink r:id="rId69" w:anchor="block_1047" w:history="1">
        <w:r w:rsidRPr="007C50C6">
          <w:rPr>
            <w:rFonts w:ascii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включает в себя следующие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 </w:t>
      </w:r>
      <w:hyperlink r:id="rId70" w:anchor="block_1047" w:history="1">
        <w:r w:rsidRPr="007C50C6">
          <w:rPr>
            <w:rFonts w:ascii="Times New Roman" w:hAnsi="Times New Roman" w:cs="Times New Roman"/>
            <w:sz w:val="24"/>
            <w:szCs w:val="24"/>
            <w:lang w:eastAsia="ru-RU"/>
          </w:rPr>
          <w:t>пункте 47</w:t>
        </w:r>
      </w:hyperlink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настоящих Правил, </w:t>
      </w:r>
      <w:r w:rsidRPr="00E926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включает в себя следующие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796000" w:rsidRPr="00E926BF" w:rsidRDefault="00796000" w:rsidP="00E926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926BF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926B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7C50C6" w:rsidRDefault="00796000" w:rsidP="00796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71" w:history="1">
        <w:r w:rsidRPr="007C50C6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7C50C6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7C50C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C50C6">
        <w:rPr>
          <w:rFonts w:ascii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96000" w:rsidRPr="007C50C6" w:rsidRDefault="00796000" w:rsidP="007C50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0C6">
        <w:rPr>
          <w:rFonts w:ascii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10F48" w:rsidRDefault="00796000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  <w:r w:rsidRPr="00796000">
        <w:rPr>
          <w:rFonts w:ascii="Arial" w:hAnsi="Arial" w:cs="Arial"/>
          <w:color w:val="000000"/>
          <w:sz w:val="27"/>
          <w:szCs w:val="27"/>
        </w:rPr>
        <w:br/>
      </w: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b/>
          <w:bCs/>
          <w:sz w:val="22"/>
          <w:szCs w:val="22"/>
        </w:rPr>
      </w:pPr>
    </w:p>
    <w:p w:rsidR="00510F48" w:rsidRDefault="00510F48" w:rsidP="0079600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b/>
          <w:bCs/>
          <w:sz w:val="22"/>
          <w:szCs w:val="22"/>
        </w:rPr>
      </w:pP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N 1 </w:t>
      </w: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 </w:t>
      </w: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присвоения, изменения и аннулирования адресов </w:t>
      </w: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городском поселении – город Богучар </w:t>
      </w:r>
    </w:p>
    <w:p w:rsidR="00796000" w:rsidRPr="00510F48" w:rsidRDefault="00A25301" w:rsidP="00A25301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sz w:val="22"/>
          <w:szCs w:val="22"/>
        </w:rPr>
      </w:pPr>
      <w:r w:rsidRPr="00A25301">
        <w:rPr>
          <w:bCs/>
          <w:sz w:val="20"/>
          <w:szCs w:val="20"/>
        </w:rPr>
        <w:t>Богучарского муниципального района Воронежской области</w:t>
      </w:r>
      <w:r w:rsidRPr="007B13D8">
        <w:rPr>
          <w:b/>
          <w:bCs/>
          <w:sz w:val="28"/>
          <w:szCs w:val="28"/>
        </w:rPr>
        <w:br/>
      </w:r>
    </w:p>
    <w:p w:rsidR="00796000" w:rsidRPr="00510F48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F48">
        <w:rPr>
          <w:rFonts w:ascii="Times New Roman" w:eastAsia="Times New Roman" w:hAnsi="Times New Roman" w:cs="Times New Roman"/>
          <w:lang w:eastAsia="ru-RU"/>
        </w:rPr>
        <w:br/>
      </w:r>
      <w:r w:rsidRPr="00510F48">
        <w:rPr>
          <w:rFonts w:ascii="Times New Roman" w:eastAsia="Times New Roman" w:hAnsi="Times New Roman" w:cs="Times New Roman"/>
          <w:lang w:eastAsia="ru-RU"/>
        </w:rPr>
        <w:br/>
      </w:r>
    </w:p>
    <w:p w:rsidR="00796000" w:rsidRPr="00510F48" w:rsidRDefault="00796000" w:rsidP="00796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F48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Pr="00510F48">
        <w:rPr>
          <w:rFonts w:ascii="Times New Roman" w:eastAsia="Times New Roman" w:hAnsi="Times New Roman" w:cs="Times New Roman"/>
          <w:b/>
          <w:bCs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796000" w:rsidRPr="00510F48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3382"/>
        <w:gridCol w:w="2146"/>
      </w:tblGrid>
      <w:tr w:rsidR="00796000" w:rsidRPr="00B2618C" w:rsidTr="00B2618C">
        <w:trPr>
          <w:tblCellSpacing w:w="15" w:type="dxa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729"/>
        <w:gridCol w:w="2581"/>
        <w:gridCol w:w="659"/>
        <w:gridCol w:w="174"/>
        <w:gridCol w:w="393"/>
        <w:gridCol w:w="1148"/>
        <w:gridCol w:w="1403"/>
        <w:gridCol w:w="131"/>
        <w:gridCol w:w="90"/>
        <w:gridCol w:w="1480"/>
        <w:gridCol w:w="684"/>
      </w:tblGrid>
      <w:tr w:rsidR="00796000" w:rsidRPr="00B2618C" w:rsidTr="00510F48">
        <w:trPr>
          <w:tblCellSpacing w:w="15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96000" w:rsidRPr="00B2618C" w:rsidRDefault="00510F48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администрацию городского поселения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96000" w:rsidRPr="00510F48" w:rsidRDefault="00510F48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Богучар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</w:t>
            </w:r>
          </w:p>
        </w:tc>
        <w:tc>
          <w:tcPr>
            <w:tcW w:w="1671" w:type="dxa"/>
            <w:gridSpan w:val="3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</w:t>
            </w:r>
          </w:p>
        </w:tc>
        <w:tc>
          <w:tcPr>
            <w:tcW w:w="1671" w:type="dxa"/>
            <w:gridSpan w:val="3"/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5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оригиналах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1671" w:type="dxa"/>
            <w:gridSpan w:val="3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1671" w:type="dxa"/>
            <w:gridSpan w:val="3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3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"___" ________ 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1" w:type="dxa"/>
            <w:gridSpan w:val="3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2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2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земельного участка</w:t>
            </w:r>
            <w:hyperlink r:id="rId72" w:anchor="block_111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земельного участка</w:t>
            </w:r>
            <w:hyperlink r:id="rId73" w:anchor="block_111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96000" w:rsidRPr="00B2618C" w:rsidRDefault="00796000" w:rsidP="007960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*(1) Строка дублируется для каждого объединенного земельного участка</w:t>
      </w:r>
    </w:p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3402"/>
        <w:gridCol w:w="2126"/>
      </w:tblGrid>
      <w:tr w:rsidR="00796000" w:rsidRPr="00B2618C" w:rsidTr="00510F48">
        <w:trPr>
          <w:tblCellSpacing w:w="15" w:type="dxa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16"/>
        <w:gridCol w:w="4682"/>
        <w:gridCol w:w="3827"/>
        <w:gridCol w:w="95"/>
      </w:tblGrid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</w:t>
            </w:r>
            <w:hyperlink r:id="rId74" w:anchor="block_222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  <w:hyperlink r:id="rId75" w:anchor="block_222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76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Градостроительным кодексом</w:t>
              </w:r>
            </w:hyperlink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50" w:type="dxa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96000" w:rsidRPr="00B2618C" w:rsidRDefault="00796000" w:rsidP="007960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*(2) Строка дублируется для каждого перераспределенного земельного участка</w:t>
      </w:r>
    </w:p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382"/>
        <w:gridCol w:w="2430"/>
      </w:tblGrid>
      <w:tr w:rsidR="00796000" w:rsidRPr="00B2618C" w:rsidTr="00510F48">
        <w:trPr>
          <w:tblCellSpacing w:w="15" w:type="dxa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16"/>
        <w:gridCol w:w="75"/>
        <w:gridCol w:w="807"/>
        <w:gridCol w:w="1886"/>
        <w:gridCol w:w="1897"/>
        <w:gridCol w:w="602"/>
        <w:gridCol w:w="2413"/>
        <w:gridCol w:w="829"/>
      </w:tblGrid>
      <w:tr w:rsidR="00796000" w:rsidRPr="00B2618C" w:rsidTr="00510F48">
        <w:trPr>
          <w:tblCellSpacing w:w="15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2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2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помещения (жилое (нежилое) помещение)</w:t>
            </w:r>
            <w:hyperlink r:id="rId77" w:anchor="block_333" w:history="1">
              <w:r w:rsidRPr="00B2618C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  <w:hyperlink r:id="rId78" w:anchor="block_333" w:history="1">
              <w:r w:rsidRPr="00B2618C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</w:t>
            </w:r>
            <w:hyperlink r:id="rId79" w:anchor="block_333" w:history="1">
              <w:r w:rsidRPr="00B2618C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помещения</w:t>
            </w:r>
            <w:hyperlink r:id="rId80" w:anchor="block_444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объединяемого помещения</w:t>
            </w:r>
            <w:hyperlink r:id="rId81" w:anchor="block_444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96000" w:rsidRPr="00B2618C" w:rsidRDefault="00796000" w:rsidP="007960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*(3) Строка дублируется для каждого разделенного помещения</w:t>
      </w:r>
    </w:p>
    <w:p w:rsidR="00796000" w:rsidRPr="00B2618C" w:rsidRDefault="00796000" w:rsidP="007960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1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*(4) Строка дублируется для каждого объединенного помещения</w:t>
      </w:r>
    </w:p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3118"/>
        <w:gridCol w:w="2977"/>
      </w:tblGrid>
      <w:tr w:rsidR="00796000" w:rsidRPr="00B2618C" w:rsidTr="00510F48">
        <w:trPr>
          <w:tblCellSpacing w:w="15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853"/>
        <w:gridCol w:w="4520"/>
        <w:gridCol w:w="3827"/>
      </w:tblGrid>
      <w:tr w:rsidR="00796000" w:rsidRPr="00B2618C" w:rsidTr="00510F48">
        <w:trPr>
          <w:tblCellSpacing w:w="15" w:type="dxa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82" w:anchor="block_27021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пунктах 1</w:t>
              </w:r>
            </w:hyperlink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83" w:anchor="block_27023" w:history="1">
              <w:r w:rsidRPr="00B2618C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3 части 2 статьи 27</w:t>
              </w:r>
            </w:hyperlink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www.pravo.gov.ru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 декабря 2014 г.)</w:t>
            </w:r>
            <w:proofErr w:type="gramEnd"/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3382"/>
        <w:gridCol w:w="2146"/>
      </w:tblGrid>
      <w:tr w:rsidR="00796000" w:rsidRPr="00B2618C" w:rsidTr="00510F48">
        <w:trPr>
          <w:tblCellSpacing w:w="15" w:type="dxa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5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35"/>
        <w:gridCol w:w="535"/>
        <w:gridCol w:w="194"/>
        <w:gridCol w:w="373"/>
        <w:gridCol w:w="703"/>
        <w:gridCol w:w="687"/>
        <w:gridCol w:w="878"/>
        <w:gridCol w:w="150"/>
        <w:gridCol w:w="1508"/>
        <w:gridCol w:w="469"/>
        <w:gridCol w:w="175"/>
        <w:gridCol w:w="572"/>
        <w:gridCol w:w="174"/>
        <w:gridCol w:w="638"/>
        <w:gridCol w:w="2126"/>
        <w:gridCol w:w="467"/>
        <w:gridCol w:w="95"/>
      </w:tblGrid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 w:val="restart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510F48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"___"________ 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44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9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 w:val="restart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32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2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"___"_________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9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7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gridSpan w:val="1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7" w:type="dxa"/>
            <w:gridSpan w:val="1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7" w:type="dxa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3150" w:type="dxa"/>
            <w:gridSpan w:val="5"/>
            <w:vMerge w:val="restart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gridSpan w:val="5"/>
            <w:vMerge/>
            <w:tcBorders>
              <w:bottom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2"/>
          <w:wAfter w:w="517" w:type="dxa"/>
          <w:tblCellSpacing w:w="15" w:type="dxa"/>
        </w:trPr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0" w:type="dxa"/>
            <w:gridSpan w:val="1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2410"/>
        <w:gridCol w:w="2977"/>
      </w:tblGrid>
      <w:tr w:rsidR="00796000" w:rsidRPr="00B2618C" w:rsidTr="00510F48">
        <w:trPr>
          <w:tblCellSpacing w:w="15" w:type="dxa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0"/>
        <w:gridCol w:w="813"/>
        <w:gridCol w:w="605"/>
        <w:gridCol w:w="2124"/>
        <w:gridCol w:w="448"/>
        <w:gridCol w:w="1206"/>
        <w:gridCol w:w="411"/>
        <w:gridCol w:w="1104"/>
        <w:gridCol w:w="595"/>
        <w:gridCol w:w="475"/>
        <w:gridCol w:w="1425"/>
        <w:gridCol w:w="80"/>
        <w:gridCol w:w="30"/>
        <w:gridCol w:w="80"/>
      </w:tblGrid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8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личность:</w:t>
            </w:r>
          </w:p>
        </w:tc>
        <w:tc>
          <w:tcPr>
            <w:tcW w:w="20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8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"____"_________ 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215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192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gridSpan w:val="6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39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"____" _________ ______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7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_____ экз., на </w:t>
            </w:r>
            <w:proofErr w:type="spell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_____ экз., на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35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35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_____ экз., на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6000" w:rsidRPr="00B2618C" w:rsidTr="00510F48">
        <w:trPr>
          <w:gridAfter w:val="1"/>
          <w:wAfter w:w="35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35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1"/>
          <w:wAfter w:w="35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gridAfter w:val="3"/>
          <w:wAfter w:w="130" w:type="dxa"/>
          <w:tblCellSpacing w:w="15" w:type="dxa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_____ экз., на _____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3382"/>
        <w:gridCol w:w="2713"/>
      </w:tblGrid>
      <w:tr w:rsidR="00796000" w:rsidRPr="00B2618C" w:rsidTr="00510F48">
        <w:trPr>
          <w:tblCellSpacing w:w="15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Лист N _________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Всего листов ________</w:t>
            </w:r>
          </w:p>
        </w:tc>
      </w:tr>
    </w:tbl>
    <w:p w:rsidR="00796000" w:rsidRPr="00B2618C" w:rsidRDefault="00796000" w:rsidP="0079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693"/>
        <w:gridCol w:w="943"/>
        <w:gridCol w:w="4580"/>
        <w:gridCol w:w="1085"/>
      </w:tblGrid>
      <w:tr w:rsidR="00796000" w:rsidRPr="00B2618C" w:rsidTr="00510F48">
        <w:trPr>
          <w:tblCellSpacing w:w="1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6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"_____" __________ ____ </w:t>
            </w:r>
            <w:proofErr w:type="gramStart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63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00" w:rsidRPr="00B2618C" w:rsidTr="00510F4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6000" w:rsidRPr="00B2618C" w:rsidRDefault="00796000" w:rsidP="0079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96000" w:rsidRDefault="00796000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48" w:rsidRPr="00796000" w:rsidRDefault="00510F48" w:rsidP="0079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</w:t>
      </w: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 </w:t>
      </w: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присвоения, изменения и аннулирования адресов </w:t>
      </w:r>
    </w:p>
    <w:p w:rsidR="00A253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городском поселении – город Богучар </w:t>
      </w:r>
    </w:p>
    <w:p w:rsidR="00796000" w:rsidRPr="00175901" w:rsidRDefault="00A25301" w:rsidP="00A253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Богучарского муниципального района Воронежской области</w:t>
      </w:r>
      <w:r w:rsidRPr="007B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5901" w:rsidRPr="001759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175901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59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17590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ФОРМА</w:t>
      </w:r>
    </w:p>
    <w:p w:rsidR="00796000" w:rsidRPr="00175901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59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17590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решения об отказе в присвоении объекту адресации адреса или</w:t>
      </w:r>
    </w:p>
    <w:p w:rsidR="00796000" w:rsidRPr="00175901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59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7590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аннулировании</w:t>
      </w:r>
      <w:proofErr w:type="gramEnd"/>
      <w:r w:rsidRPr="0017590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его адреса</w:t>
      </w:r>
    </w:p>
    <w:p w:rsidR="00796000" w:rsidRPr="00175901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175901">
        <w:rPr>
          <w:rFonts w:ascii="Arial" w:eastAsia="Times New Roman" w:hAnsi="Arial" w:cs="Arial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(Ф.И.О., адрес заявителя (представителя) заявителя)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(регистрационный номер заявления о присвоении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объекту адресации адреса или аннулировании его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адреса)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Решение об отказе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присвоении объекту адресации адреса или аннулировании его адреса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от ___________     N 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власти субъекта Российской Федерации - города федерального значения или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органа местного самоуправления внутригородского муниципального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образования города федерального значения, уполномоченного законом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субъекта Российской Федерации)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сообщает, что __________________________________________________________,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 заявителя в дательном падеже, наименование,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номер и дата выдачи документа, подтверждающего личность, почтовый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- для физического лица; полное наименование, ИНН, КПП (для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российского юридического лица), страна, дата и номер регистрации (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 основании  </w:t>
      </w:r>
      <w:hyperlink r:id="rId84" w:anchor="block_1000" w:history="1">
        <w:r w:rsidRPr="00796000">
          <w:rPr>
            <w:rFonts w:ascii="Courier New" w:eastAsia="Times New Roman" w:hAnsi="Courier New" w:cs="Courier New"/>
            <w:color w:val="26579A"/>
            <w:sz w:val="20"/>
            <w:szCs w:val="20"/>
            <w:u w:val="single"/>
            <w:lang w:eastAsia="ru-RU"/>
          </w:rPr>
          <w:t>Правил</w:t>
        </w:r>
      </w:hyperlink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присвоения,  изменения и аннулирования  адресов,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 в присвоении (аннулировании) адреса</w:t>
      </w:r>
      <w:r w:rsidR="001759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следующему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объекту адресации ______________________________________________________.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местонахождения объекта адресации в случае обращения заявителя о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присвоении</w:t>
      </w:r>
      <w:proofErr w:type="gramEnd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объекту адресации адреса,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адрес объекта адресации в случае обращения заявителя об аннулировании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его адреса)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связи </w:t>
      </w:r>
      <w:proofErr w:type="gramStart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(основание отказа)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                     _____________</w:t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(должность, Ф.И.О.)                                   (подпись)</w:t>
      </w:r>
    </w:p>
    <w:p w:rsidR="00796000" w:rsidRPr="00796000" w:rsidRDefault="00796000" w:rsidP="007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9600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96000" w:rsidRPr="00796000" w:rsidRDefault="00796000" w:rsidP="0079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960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М.П.</w:t>
      </w:r>
    </w:p>
    <w:p w:rsidR="006C5773" w:rsidRDefault="006C5773" w:rsidP="00796000"/>
    <w:sectPr w:rsidR="006C5773" w:rsidSect="006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6000"/>
    <w:rsid w:val="000D549A"/>
    <w:rsid w:val="00122F9C"/>
    <w:rsid w:val="00175901"/>
    <w:rsid w:val="00264E5A"/>
    <w:rsid w:val="002E5503"/>
    <w:rsid w:val="003C2E6E"/>
    <w:rsid w:val="004230C6"/>
    <w:rsid w:val="00510F48"/>
    <w:rsid w:val="005B077E"/>
    <w:rsid w:val="006C5773"/>
    <w:rsid w:val="00753F4B"/>
    <w:rsid w:val="00796000"/>
    <w:rsid w:val="007B13D8"/>
    <w:rsid w:val="007C50C6"/>
    <w:rsid w:val="008E10E1"/>
    <w:rsid w:val="009305CE"/>
    <w:rsid w:val="00A049AA"/>
    <w:rsid w:val="00A25301"/>
    <w:rsid w:val="00A72FE6"/>
    <w:rsid w:val="00B2618C"/>
    <w:rsid w:val="00C71341"/>
    <w:rsid w:val="00CA5ACD"/>
    <w:rsid w:val="00D002BC"/>
    <w:rsid w:val="00D87F37"/>
    <w:rsid w:val="00DF3E7E"/>
    <w:rsid w:val="00E926BF"/>
    <w:rsid w:val="00F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A"/>
  </w:style>
  <w:style w:type="paragraph" w:styleId="4">
    <w:name w:val="heading 4"/>
    <w:basedOn w:val="a"/>
    <w:link w:val="40"/>
    <w:uiPriority w:val="9"/>
    <w:qFormat/>
    <w:rsid w:val="00796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6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000"/>
  </w:style>
  <w:style w:type="character" w:styleId="a3">
    <w:name w:val="Hyperlink"/>
    <w:basedOn w:val="a0"/>
    <w:uiPriority w:val="99"/>
    <w:semiHidden/>
    <w:unhideWhenUsed/>
    <w:rsid w:val="00796000"/>
    <w:rPr>
      <w:color w:val="0000FF"/>
      <w:u w:val="single"/>
    </w:rPr>
  </w:style>
  <w:style w:type="paragraph" w:customStyle="1" w:styleId="s16">
    <w:name w:val="s_16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6000"/>
  </w:style>
  <w:style w:type="paragraph" w:customStyle="1" w:styleId="s22">
    <w:name w:val="s_22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96000"/>
    <w:rPr>
      <w:color w:val="800080"/>
      <w:u w:val="single"/>
    </w:rPr>
  </w:style>
  <w:style w:type="paragraph" w:customStyle="1" w:styleId="s9">
    <w:name w:val="s_9"/>
    <w:basedOn w:val="a"/>
    <w:rsid w:val="0079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6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0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D549A"/>
    <w:pPr>
      <w:spacing w:after="0" w:line="240" w:lineRule="auto"/>
    </w:pPr>
  </w:style>
  <w:style w:type="paragraph" w:styleId="a6">
    <w:name w:val="Body Text"/>
    <w:basedOn w:val="a"/>
    <w:link w:val="a7"/>
    <w:rsid w:val="000D54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54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71045042/" TargetMode="External"/><Relationship Id="rId26" Type="http://schemas.openxmlformats.org/officeDocument/2006/relationships/hyperlink" Target="http://base.garant.ru/70803770/" TargetMode="External"/><Relationship Id="rId39" Type="http://schemas.openxmlformats.org/officeDocument/2006/relationships/hyperlink" Target="http://base.garant.ru/70865886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12184522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6" Type="http://schemas.openxmlformats.org/officeDocument/2006/relationships/hyperlink" Target="http://base.garant.ru/12138258/" TargetMode="External"/><Relationship Id="rId84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71" Type="http://schemas.openxmlformats.org/officeDocument/2006/relationships/hyperlink" Target="http://base.garant.ru/10103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91/4/" TargetMode="External"/><Relationship Id="rId29" Type="http://schemas.openxmlformats.org/officeDocument/2006/relationships/hyperlink" Target="http://base.garant.ru/10164072/11/" TargetMode="External"/><Relationship Id="rId11" Type="http://schemas.openxmlformats.org/officeDocument/2006/relationships/hyperlink" Target="http://base.garant.ru/71045042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65886/" TargetMode="External"/><Relationship Id="rId74" Type="http://schemas.openxmlformats.org/officeDocument/2006/relationships/hyperlink" Target="http://base.garant.ru/70865886/" TargetMode="External"/><Relationship Id="rId79" Type="http://schemas.openxmlformats.org/officeDocument/2006/relationships/hyperlink" Target="http://base.garant.ru/70865886/" TargetMode="External"/><Relationship Id="rId5" Type="http://schemas.openxmlformats.org/officeDocument/2006/relationships/hyperlink" Target="http://base.garant.ru/70552650/" TargetMode="External"/><Relationship Id="rId61" Type="http://schemas.openxmlformats.org/officeDocument/2006/relationships/hyperlink" Target="http://base.garant.ru/70803770/" TargetMode="External"/><Relationship Id="rId82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54874/3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hyperlink" Target="http://base.garant.ru/70865886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03770/" TargetMode="External"/><Relationship Id="rId69" Type="http://schemas.openxmlformats.org/officeDocument/2006/relationships/hyperlink" Target="http://base.garant.ru/70803770/" TargetMode="External"/><Relationship Id="rId77" Type="http://schemas.openxmlformats.org/officeDocument/2006/relationships/hyperlink" Target="http://base.garant.ru/70865886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72" Type="http://schemas.openxmlformats.org/officeDocument/2006/relationships/hyperlink" Target="http://base.garant.ru/70865886/" TargetMode="External"/><Relationship Id="rId80" Type="http://schemas.openxmlformats.org/officeDocument/2006/relationships/hyperlink" Target="http://base.garant.ru/70865886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12184522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65886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75" Type="http://schemas.openxmlformats.org/officeDocument/2006/relationships/hyperlink" Target="http://base.garant.ru/70865886/" TargetMode="External"/><Relationship Id="rId83" Type="http://schemas.openxmlformats.org/officeDocument/2006/relationships/hyperlink" Target="http://base.garant.ru/12154874/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38258/7/" TargetMode="External"/><Relationship Id="rId23" Type="http://schemas.openxmlformats.org/officeDocument/2006/relationships/hyperlink" Target="http://base.garant.ru/12124624/2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65886/" TargetMode="External"/><Relationship Id="rId57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0164072/11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65886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hyperlink" Target="http://base.garant.ru/70865886/" TargetMode="External"/><Relationship Id="rId78" Type="http://schemas.openxmlformats.org/officeDocument/2006/relationships/hyperlink" Target="http://base.garant.ru/70865886/" TargetMode="External"/><Relationship Id="rId81" Type="http://schemas.openxmlformats.org/officeDocument/2006/relationships/hyperlink" Target="http://base.garant.ru/70865886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8451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adm-boguchar</Company>
  <LinksUpToDate>false</LinksUpToDate>
  <CharactersWithSpaces>56514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2015-07-15T07:16:00Z</cp:lastPrinted>
  <dcterms:created xsi:type="dcterms:W3CDTF">2015-07-15T07:14:00Z</dcterms:created>
  <dcterms:modified xsi:type="dcterms:W3CDTF">2015-07-21T05:20:00Z</dcterms:modified>
</cp:coreProperties>
</file>